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8A" w:rsidRPr="0076498A" w:rsidRDefault="0076498A" w:rsidP="0076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8A">
        <w:rPr>
          <w:rFonts w:ascii="Times New Roman" w:hAnsi="Times New Roman" w:cs="Times New Roman"/>
          <w:b/>
          <w:sz w:val="28"/>
          <w:szCs w:val="28"/>
        </w:rPr>
        <w:t>Домашний стадион для ребенка.</w:t>
      </w:r>
    </w:p>
    <w:p w:rsidR="0076498A" w:rsidRPr="0076498A" w:rsidRDefault="0076498A" w:rsidP="00764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8A">
        <w:rPr>
          <w:rFonts w:ascii="Times New Roman" w:hAnsi="Times New Roman" w:cs="Times New Roman"/>
          <w:sz w:val="28"/>
          <w:szCs w:val="28"/>
        </w:rPr>
        <w:t>Большая роль в воспитании здорового ребёнка принадлежит организации его двигательной деятельности, обеспечению возможности реализовать его естественную потребность в движении. Особенно внимание надо уделить не только двигательной деятельности в дошкольном учреждении</w:t>
      </w:r>
      <w:proofErr w:type="gramStart"/>
      <w:r w:rsidRPr="007649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498A">
        <w:rPr>
          <w:rFonts w:ascii="Times New Roman" w:hAnsi="Times New Roman" w:cs="Times New Roman"/>
          <w:sz w:val="28"/>
          <w:szCs w:val="28"/>
        </w:rPr>
        <w:t xml:space="preserve"> но и в дома. Для этого необходимо обеспечить дома спортивную зону.</w:t>
      </w:r>
      <w:bookmarkStart w:id="0" w:name="_GoBack"/>
      <w:bookmarkEnd w:id="0"/>
    </w:p>
    <w:p w:rsidR="0076498A" w:rsidRPr="0076498A" w:rsidRDefault="0076498A" w:rsidP="007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7649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98A">
        <w:rPr>
          <w:rFonts w:ascii="Times New Roman" w:hAnsi="Times New Roman" w:cs="Times New Roman"/>
          <w:sz w:val="28"/>
          <w:szCs w:val="28"/>
        </w:rPr>
        <w:t xml:space="preserve">Достаточно выделить 2-2,5 </w:t>
      </w:r>
      <w:proofErr w:type="spellStart"/>
      <w:r w:rsidRPr="0076498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6498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6498A">
        <w:rPr>
          <w:rFonts w:ascii="Times New Roman" w:hAnsi="Times New Roman" w:cs="Times New Roman"/>
          <w:sz w:val="28"/>
          <w:szCs w:val="28"/>
        </w:rPr>
        <w:t xml:space="preserve"> площади в хорошо проветриваемом месте, около балкона или окна, но без сквозняков. Вокруг спортивной зоны не должно быть мебели с острыми углами или стеклянными фасадами.</w:t>
      </w:r>
    </w:p>
    <w:p w:rsidR="0076498A" w:rsidRPr="0076498A" w:rsidRDefault="0076498A" w:rsidP="00764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8A">
        <w:rPr>
          <w:rFonts w:ascii="Times New Roman" w:hAnsi="Times New Roman" w:cs="Times New Roman"/>
          <w:sz w:val="28"/>
          <w:szCs w:val="28"/>
        </w:rPr>
        <w:t>Пол в этой части квартиры необходимо покрыть ковром: прыжки и стук металлических ножек тренажёров не будут беспокоить соседей внизу. Купите складные тренажёры и компактные спортивные снаряды, которые можно убрать в шкаф или под кровать.</w:t>
      </w:r>
    </w:p>
    <w:p w:rsidR="0076498A" w:rsidRPr="0076498A" w:rsidRDefault="0076498A" w:rsidP="00764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8A">
        <w:rPr>
          <w:rFonts w:ascii="Times New Roman" w:hAnsi="Times New Roman" w:cs="Times New Roman"/>
          <w:sz w:val="28"/>
          <w:szCs w:val="28"/>
        </w:rPr>
        <w:t>Классический набор детского комплекс</w:t>
      </w:r>
      <w:proofErr w:type="gramStart"/>
      <w:r w:rsidRPr="00764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498A">
        <w:rPr>
          <w:rFonts w:ascii="Times New Roman" w:hAnsi="Times New Roman" w:cs="Times New Roman"/>
          <w:sz w:val="28"/>
          <w:szCs w:val="28"/>
        </w:rPr>
        <w:t xml:space="preserve"> шведская стенка, гибкие приспособления для лазания вверх (лестницы, канаты ,гимнастические кольца) и конструкция для игры на полу (пластиковая труба, горки).Можно включить также батут(надувной или верёвочный) , сухой бассейн с пластиковыми шариками.</w:t>
      </w:r>
    </w:p>
    <w:p w:rsidR="0076498A" w:rsidRPr="0076498A" w:rsidRDefault="0076498A" w:rsidP="00764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98A">
        <w:rPr>
          <w:rFonts w:ascii="Times New Roman" w:hAnsi="Times New Roman" w:cs="Times New Roman"/>
          <w:sz w:val="28"/>
          <w:szCs w:val="28"/>
        </w:rPr>
        <w:t>Важнейший критерий при выборе детского комплекс</w:t>
      </w:r>
      <w:proofErr w:type="gramStart"/>
      <w:r w:rsidRPr="007649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498A">
        <w:rPr>
          <w:rFonts w:ascii="Times New Roman" w:hAnsi="Times New Roman" w:cs="Times New Roman"/>
          <w:sz w:val="28"/>
          <w:szCs w:val="28"/>
        </w:rPr>
        <w:t xml:space="preserve"> безопасность . Обратите внимание на устойчивость и надёжность конструкций( прочные крепления к стене и потолку , противоскользящие накладки  на всех ножках ), отсутствие острых углов , выступающих металлических труб или прутов . Все металлические и пластиковые  детали должны легко мыться, а текстильные- стираться в машине.</w:t>
      </w:r>
    </w:p>
    <w:p w:rsidR="0076498A" w:rsidRPr="0076498A" w:rsidRDefault="0076498A" w:rsidP="0076498A">
      <w:pPr>
        <w:rPr>
          <w:rFonts w:ascii="Times New Roman" w:hAnsi="Times New Roman" w:cs="Times New Roman"/>
          <w:sz w:val="28"/>
          <w:szCs w:val="28"/>
        </w:rPr>
      </w:pPr>
      <w:r w:rsidRPr="0076498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52FC4" w:rsidRDefault="00652FC4"/>
    <w:sectPr w:rsidR="0065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3B"/>
    <w:rsid w:val="00652FC4"/>
    <w:rsid w:val="0076498A"/>
    <w:rsid w:val="00C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2</cp:revision>
  <dcterms:created xsi:type="dcterms:W3CDTF">2018-09-23T04:47:00Z</dcterms:created>
  <dcterms:modified xsi:type="dcterms:W3CDTF">2018-09-23T04:48:00Z</dcterms:modified>
</cp:coreProperties>
</file>