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440AA4">
        <w:rPr>
          <w:rFonts w:ascii="Algerian" w:eastAsia="Times New Roman" w:hAnsi="Algerian" w:cs="Times New Roman"/>
          <w:b/>
          <w:sz w:val="28"/>
          <w:szCs w:val="28"/>
          <w:lang w:eastAsia="ru-RU"/>
        </w:rPr>
        <w:t>«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7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комбинированного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>»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4"/>
          <w:szCs w:val="44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физической культуре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логопедической старшей  группе</w:t>
      </w:r>
    </w:p>
    <w:p w:rsidR="002C1BC2" w:rsidRPr="00440AA4" w:rsidRDefault="00E12BCD" w:rsidP="002C1BC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="002C1BC2" w:rsidRPr="00440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r w:rsidR="002C1BC2" w:rsidRPr="00440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«Птички-невелички»</w:t>
      </w:r>
      <w:bookmarkEnd w:id="0"/>
    </w:p>
    <w:p w:rsidR="002C1BC2" w:rsidRPr="00440AA4" w:rsidRDefault="002C1BC2" w:rsidP="002C1BC2">
      <w:pPr>
        <w:spacing w:after="0" w:line="240" w:lineRule="auto"/>
        <w:jc w:val="both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both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both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both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righ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0AA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r w:rsidRPr="00440AA4">
        <w:rPr>
          <w:rFonts w:eastAsia="Times New Roman" w:cs="Algerian"/>
          <w:b/>
          <w:sz w:val="28"/>
          <w:szCs w:val="28"/>
          <w:lang w:eastAsia="ru-RU"/>
        </w:rPr>
        <w:t>: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Инструктор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  <w:proofErr w:type="gramStart"/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440AA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40AA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культуре 1 категории</w:t>
      </w:r>
    </w:p>
    <w:p w:rsidR="002C1BC2" w:rsidRPr="00440AA4" w:rsidRDefault="002C1BC2" w:rsidP="002C1BC2">
      <w:pPr>
        <w:spacing w:after="0" w:line="240" w:lineRule="auto"/>
        <w:jc w:val="center"/>
        <w:rPr>
          <w:rFonts w:eastAsia="Times New Roman" w:cs="Algerian"/>
          <w:b/>
          <w:sz w:val="28"/>
          <w:szCs w:val="28"/>
          <w:lang w:eastAsia="ru-RU"/>
        </w:rPr>
      </w:pPr>
      <w:r w:rsidRPr="00440AA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440AA4"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Безменова</w:t>
      </w:r>
      <w:proofErr w:type="spellEnd"/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 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Маргарита Викторовна</w:t>
      </w:r>
    </w:p>
    <w:p w:rsidR="002C1BC2" w:rsidRPr="00440AA4" w:rsidRDefault="002C1BC2" w:rsidP="002C1BC2">
      <w:pPr>
        <w:spacing w:after="0" w:line="240" w:lineRule="auto"/>
        <w:jc w:val="righ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righ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righ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 xml:space="preserve">. 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</w:t>
      </w:r>
      <w:r w:rsidRPr="00440AA4">
        <w:rPr>
          <w:rFonts w:ascii="Algerian" w:eastAsia="Times New Roman" w:hAnsi="Algerian" w:cs="Algerian"/>
          <w:b/>
          <w:sz w:val="28"/>
          <w:szCs w:val="28"/>
          <w:lang w:eastAsia="ru-RU"/>
        </w:rPr>
        <w:t>-</w:t>
      </w: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</w:t>
      </w:r>
    </w:p>
    <w:p w:rsidR="002C1BC2" w:rsidRPr="00440AA4" w:rsidRDefault="002C1BC2" w:rsidP="002C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BC2" w:rsidRPr="00440AA4" w:rsidRDefault="002C1BC2" w:rsidP="002C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2C1BC2" w:rsidRPr="00440AA4" w:rsidRDefault="002C1BC2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65E6" w:rsidRPr="00121ABE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Задачи: </w:t>
      </w:r>
    </w:p>
    <w:p w:rsidR="002D65E6" w:rsidRPr="00902A27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A27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:rsidR="002D65E6" w:rsidRPr="00CC3E88" w:rsidRDefault="002D65E6" w:rsidP="002D65E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 здоровья детей, повышение их работоспособности;</w:t>
      </w:r>
    </w:p>
    <w:p w:rsidR="002D65E6" w:rsidRPr="00CC3E88" w:rsidRDefault="002D65E6" w:rsidP="002D65E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формировать потребность в ежедневных физических упражнениях, навыки самоорганизации.</w:t>
      </w:r>
    </w:p>
    <w:p w:rsidR="002D65E6" w:rsidRPr="00902A27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A2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C6B2A" w:rsidRDefault="007C6B2A" w:rsidP="007C6B2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навыки выполнения спортивных упражнений: </w:t>
      </w:r>
      <w:r w:rsidRPr="007C6B2A">
        <w:rPr>
          <w:rFonts w:ascii="Times New Roman" w:hAnsi="Times New Roman" w:cs="Times New Roman"/>
          <w:sz w:val="28"/>
          <w:szCs w:val="28"/>
        </w:rPr>
        <w:t>отбивание мяча о пол и ловля его после хлопка стоя на месте</w:t>
      </w:r>
      <w:r>
        <w:rPr>
          <w:rFonts w:ascii="Times New Roman" w:hAnsi="Times New Roman" w:cs="Times New Roman"/>
          <w:sz w:val="28"/>
          <w:szCs w:val="28"/>
        </w:rPr>
        <w:t xml:space="preserve">;ползание по гимнастической скамейке на четвереньках;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планку правым (левым) боком; прыжки через кочки, две ноги вместе.</w:t>
      </w:r>
    </w:p>
    <w:p w:rsidR="00A66937" w:rsidRDefault="002D65E6" w:rsidP="00A6693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73E22">
        <w:rPr>
          <w:rFonts w:ascii="Times New Roman" w:hAnsi="Times New Roman" w:cs="Times New Roman"/>
          <w:sz w:val="28"/>
          <w:szCs w:val="28"/>
        </w:rPr>
        <w:t xml:space="preserve">родолжать формировать двигательные навыки и умения и развивать психофизические качества: силу, выносливость, </w:t>
      </w:r>
      <w:r w:rsidR="007C6B2A" w:rsidRPr="00673E22">
        <w:rPr>
          <w:rFonts w:ascii="Times New Roman" w:hAnsi="Times New Roman" w:cs="Times New Roman"/>
          <w:sz w:val="28"/>
          <w:szCs w:val="28"/>
        </w:rPr>
        <w:t>ловкость,</w:t>
      </w:r>
      <w:r w:rsidR="007C6B2A">
        <w:rPr>
          <w:rFonts w:ascii="Times New Roman" w:hAnsi="Times New Roman" w:cs="Times New Roman"/>
          <w:sz w:val="28"/>
          <w:szCs w:val="28"/>
        </w:rPr>
        <w:t xml:space="preserve"> выполняя занимательные упражнения с обручем</w:t>
      </w:r>
      <w:proofErr w:type="gramStart"/>
      <w:r w:rsidR="007C6B2A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7C6B2A">
        <w:rPr>
          <w:rFonts w:ascii="Times New Roman" w:hAnsi="Times New Roman" w:cs="Times New Roman"/>
          <w:sz w:val="28"/>
          <w:szCs w:val="28"/>
        </w:rPr>
        <w:t>ращение обруча на полу; на руке (правой, левой); на талии и на шее.</w:t>
      </w:r>
    </w:p>
    <w:p w:rsidR="00A66937" w:rsidRPr="00A66937" w:rsidRDefault="007F07C2" w:rsidP="00A6693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A66937" w:rsidRPr="00A66937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66937" w:rsidRDefault="00A66937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устойчивость вестибулярного аппарата, координацию движений и ориентировку в пространстве (прыжки на батуте);</w:t>
      </w:r>
    </w:p>
    <w:p w:rsidR="002D65E6" w:rsidRPr="00902A27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</w:t>
      </w:r>
      <w:r w:rsidRPr="00902A27">
        <w:rPr>
          <w:rFonts w:ascii="Times New Roman" w:hAnsi="Times New Roman" w:cs="Times New Roman"/>
          <w:i/>
          <w:sz w:val="28"/>
          <w:szCs w:val="28"/>
        </w:rPr>
        <w:t>:</w:t>
      </w:r>
    </w:p>
    <w:p w:rsidR="002D65E6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общую моторику, координацию движений;</w:t>
      </w:r>
    </w:p>
    <w:p w:rsidR="002D65E6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937"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r>
        <w:rPr>
          <w:rFonts w:ascii="Times New Roman" w:hAnsi="Times New Roman" w:cs="Times New Roman"/>
          <w:sz w:val="28"/>
          <w:szCs w:val="28"/>
        </w:rPr>
        <w:t xml:space="preserve"> детей по теме</w:t>
      </w:r>
      <w:r w:rsidR="00A669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0F74">
        <w:rPr>
          <w:rFonts w:ascii="Times New Roman" w:hAnsi="Times New Roman" w:cs="Times New Roman"/>
          <w:sz w:val="28"/>
          <w:szCs w:val="28"/>
        </w:rPr>
        <w:t>Перелетные птицы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5E6" w:rsidRPr="00902A27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A2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D65E6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активность, организованность и </w:t>
      </w:r>
      <w:r w:rsidRPr="00ED2065">
        <w:rPr>
          <w:rFonts w:ascii="Times New Roman" w:hAnsi="Times New Roman" w:cs="Times New Roman"/>
          <w:sz w:val="28"/>
          <w:szCs w:val="28"/>
        </w:rPr>
        <w:t>волевые качества (уверенность в своих силах, настойчивость в преодолении трудностей, выдержку).</w:t>
      </w:r>
    </w:p>
    <w:p w:rsidR="002D65E6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-приобщать дошкольников к </w:t>
      </w:r>
      <w:r w:rsidRPr="00F77DCF">
        <w:rPr>
          <w:rFonts w:ascii="Times New Roman" w:hAnsi="Times New Roman" w:cs="Times New Roman"/>
          <w:sz w:val="28"/>
          <w:szCs w:val="28"/>
        </w:rPr>
        <w:t>спорту и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спортивным играм и упражнениям. </w:t>
      </w:r>
    </w:p>
    <w:p w:rsidR="002D65E6" w:rsidRPr="00121ABE" w:rsidRDefault="002D65E6" w:rsidP="002D65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5E6" w:rsidRDefault="002D65E6" w:rsidP="00DD6755">
      <w:pPr>
        <w:jc w:val="both"/>
        <w:rPr>
          <w:rFonts w:ascii="Times New Roman" w:hAnsi="Times New Roman" w:cs="Times New Roman"/>
          <w:sz w:val="28"/>
          <w:szCs w:val="28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121ABE">
        <w:rPr>
          <w:rFonts w:ascii="Times New Roman" w:hAnsi="Times New Roman" w:cs="Times New Roman"/>
          <w:i/>
          <w:sz w:val="28"/>
          <w:szCs w:val="28"/>
        </w:rPr>
        <w:t>:</w:t>
      </w:r>
      <w:r w:rsidR="007F07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B2A">
        <w:rPr>
          <w:rFonts w:ascii="Times New Roman" w:hAnsi="Times New Roman" w:cs="Times New Roman"/>
          <w:sz w:val="28"/>
          <w:szCs w:val="28"/>
        </w:rPr>
        <w:t>гимнастическая скамейка,</w:t>
      </w:r>
      <w:r w:rsidR="007F07C2">
        <w:rPr>
          <w:rFonts w:ascii="Times New Roman" w:hAnsi="Times New Roman" w:cs="Times New Roman"/>
          <w:sz w:val="28"/>
          <w:szCs w:val="28"/>
        </w:rPr>
        <w:t xml:space="preserve"> </w:t>
      </w:r>
      <w:r w:rsidR="007C6B2A">
        <w:rPr>
          <w:rFonts w:ascii="Times New Roman" w:hAnsi="Times New Roman" w:cs="Times New Roman"/>
          <w:sz w:val="28"/>
          <w:szCs w:val="28"/>
        </w:rPr>
        <w:t>обручи разного диаметра по количеству детей, мячи 4 шт.</w:t>
      </w:r>
      <w:r w:rsidR="00DD6755">
        <w:rPr>
          <w:rFonts w:ascii="Times New Roman" w:hAnsi="Times New Roman" w:cs="Times New Roman"/>
          <w:sz w:val="28"/>
          <w:szCs w:val="28"/>
        </w:rPr>
        <w:t>,</w:t>
      </w:r>
      <w:r w:rsidR="007C6B2A">
        <w:rPr>
          <w:rFonts w:ascii="Times New Roman" w:hAnsi="Times New Roman" w:cs="Times New Roman"/>
          <w:sz w:val="28"/>
          <w:szCs w:val="28"/>
        </w:rPr>
        <w:t xml:space="preserve"> </w:t>
      </w:r>
      <w:r w:rsidR="007F07C2">
        <w:rPr>
          <w:rFonts w:ascii="Times New Roman" w:hAnsi="Times New Roman" w:cs="Times New Roman"/>
          <w:sz w:val="28"/>
          <w:szCs w:val="28"/>
        </w:rPr>
        <w:t xml:space="preserve">1 </w:t>
      </w:r>
      <w:r w:rsidR="007C6B2A">
        <w:rPr>
          <w:rFonts w:ascii="Times New Roman" w:hAnsi="Times New Roman" w:cs="Times New Roman"/>
          <w:sz w:val="28"/>
          <w:szCs w:val="28"/>
        </w:rPr>
        <w:t xml:space="preserve">батут, стойки с перекладиной, </w:t>
      </w:r>
      <w:r w:rsidR="007F07C2">
        <w:rPr>
          <w:rFonts w:ascii="Times New Roman" w:hAnsi="Times New Roman" w:cs="Times New Roman"/>
          <w:sz w:val="28"/>
          <w:szCs w:val="28"/>
        </w:rPr>
        <w:t>кочки 6шт., карточки-</w:t>
      </w:r>
      <w:r w:rsidR="00DD6755">
        <w:rPr>
          <w:rFonts w:ascii="Times New Roman" w:hAnsi="Times New Roman" w:cs="Times New Roman"/>
          <w:sz w:val="28"/>
          <w:szCs w:val="28"/>
        </w:rPr>
        <w:t xml:space="preserve">схемы, карточки с изображением перелетных птиц (большого и маленького размера),1 </w:t>
      </w:r>
      <w:proofErr w:type="gramStart"/>
      <w:r w:rsidR="00DD6755">
        <w:rPr>
          <w:rFonts w:ascii="Times New Roman" w:hAnsi="Times New Roman" w:cs="Times New Roman"/>
          <w:sz w:val="28"/>
          <w:szCs w:val="28"/>
        </w:rPr>
        <w:t>маска-очки</w:t>
      </w:r>
      <w:proofErr w:type="gramEnd"/>
      <w:r w:rsidR="00DD6755">
        <w:rPr>
          <w:rFonts w:ascii="Times New Roman" w:hAnsi="Times New Roman" w:cs="Times New Roman"/>
          <w:sz w:val="28"/>
          <w:szCs w:val="28"/>
        </w:rPr>
        <w:t>, диск с музыкальной композицией, ручные эспандеры по количеству детей</w:t>
      </w:r>
      <w:r w:rsidR="00B91F00">
        <w:rPr>
          <w:rFonts w:ascii="Times New Roman" w:hAnsi="Times New Roman" w:cs="Times New Roman"/>
          <w:sz w:val="28"/>
          <w:szCs w:val="28"/>
        </w:rPr>
        <w:t>, бубен</w:t>
      </w:r>
      <w:r w:rsidR="00850A4B">
        <w:rPr>
          <w:rFonts w:ascii="Times New Roman" w:hAnsi="Times New Roman" w:cs="Times New Roman"/>
          <w:sz w:val="28"/>
          <w:szCs w:val="28"/>
        </w:rPr>
        <w:t>, 1 ориентир</w:t>
      </w:r>
      <w:r w:rsidR="00DD6755">
        <w:rPr>
          <w:rFonts w:ascii="Times New Roman" w:hAnsi="Times New Roman" w:cs="Times New Roman"/>
          <w:sz w:val="28"/>
          <w:szCs w:val="28"/>
        </w:rPr>
        <w:t>.</w:t>
      </w:r>
    </w:p>
    <w:p w:rsidR="004D6E12" w:rsidRPr="00121ABE" w:rsidRDefault="004D6E12" w:rsidP="004D6E1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4D6E12" w:rsidRPr="00C57244" w:rsidRDefault="004D6E12" w:rsidP="004D6E1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DCF">
        <w:rPr>
          <w:rFonts w:ascii="Times New Roman" w:hAnsi="Times New Roman" w:cs="Times New Roman"/>
          <w:i/>
          <w:sz w:val="28"/>
          <w:szCs w:val="28"/>
        </w:rPr>
        <w:t>Словесный:</w:t>
      </w:r>
      <w:r w:rsidRPr="00F77DCF">
        <w:rPr>
          <w:rFonts w:ascii="Times New Roman" w:hAnsi="Times New Roman" w:cs="Times New Roman"/>
          <w:sz w:val="28"/>
          <w:szCs w:val="28"/>
        </w:rPr>
        <w:t xml:space="preserve"> объяснения, пояснения, указания, педагогическая оценка, словесная инструкция, подача команд, си</w:t>
      </w:r>
      <w:r>
        <w:rPr>
          <w:rFonts w:ascii="Times New Roman" w:hAnsi="Times New Roman" w:cs="Times New Roman"/>
          <w:sz w:val="28"/>
          <w:szCs w:val="28"/>
        </w:rPr>
        <w:t>гналов, вопросы к детям</w:t>
      </w:r>
      <w:r w:rsidR="00951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E12" w:rsidRPr="00F77DCF" w:rsidRDefault="004D6E12" w:rsidP="004D6E1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CF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Pr="00F77DCF">
        <w:rPr>
          <w:rFonts w:ascii="Times New Roman" w:hAnsi="Times New Roman" w:cs="Times New Roman"/>
          <w:sz w:val="28"/>
          <w:szCs w:val="28"/>
        </w:rPr>
        <w:t xml:space="preserve">  наглядно-зрительные при</w:t>
      </w:r>
      <w:r>
        <w:rPr>
          <w:rFonts w:ascii="Times New Roman" w:hAnsi="Times New Roman" w:cs="Times New Roman"/>
          <w:sz w:val="28"/>
          <w:szCs w:val="28"/>
        </w:rPr>
        <w:t>емы (</w:t>
      </w:r>
      <w:r w:rsidRPr="00F77DCF">
        <w:rPr>
          <w:rFonts w:ascii="Times New Roman" w:hAnsi="Times New Roman" w:cs="Times New Roman"/>
          <w:sz w:val="28"/>
          <w:szCs w:val="28"/>
        </w:rPr>
        <w:t>использование схем выполнения основных видов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1A7B">
        <w:rPr>
          <w:rFonts w:ascii="Times New Roman" w:hAnsi="Times New Roman" w:cs="Times New Roman"/>
          <w:sz w:val="28"/>
          <w:szCs w:val="28"/>
        </w:rPr>
        <w:t>карточки с изображением перелетных птиц</w:t>
      </w:r>
      <w:r w:rsidRPr="00F77DCF">
        <w:rPr>
          <w:rFonts w:ascii="Times New Roman" w:hAnsi="Times New Roman" w:cs="Times New Roman"/>
          <w:sz w:val="28"/>
          <w:szCs w:val="28"/>
        </w:rPr>
        <w:t>); наглядно-слуховой прием: использование музыки.</w:t>
      </w:r>
    </w:p>
    <w:p w:rsidR="004D6E12" w:rsidRDefault="004D6E12" w:rsidP="004D6E12">
      <w:pPr>
        <w:tabs>
          <w:tab w:val="left" w:pos="2977"/>
        </w:tabs>
        <w:spacing w:after="0" w:line="240" w:lineRule="auto"/>
        <w:jc w:val="both"/>
        <w:rPr>
          <w:sz w:val="28"/>
          <w:szCs w:val="28"/>
        </w:rPr>
      </w:pPr>
      <w:r w:rsidRPr="00F77DCF">
        <w:rPr>
          <w:rFonts w:ascii="Times New Roman" w:hAnsi="Times New Roman" w:cs="Times New Roman"/>
          <w:i/>
          <w:sz w:val="28"/>
          <w:szCs w:val="28"/>
        </w:rPr>
        <w:t>Практический:</w:t>
      </w:r>
      <w:r w:rsidRPr="00F77DCF">
        <w:rPr>
          <w:rFonts w:ascii="Times New Roman" w:hAnsi="Times New Roman" w:cs="Times New Roman"/>
          <w:sz w:val="28"/>
          <w:szCs w:val="28"/>
        </w:rPr>
        <w:t xml:space="preserve"> повторение упражнений, проведение упражнений в игровой форме (</w:t>
      </w:r>
      <w:r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Pr="00F77DCF">
        <w:rPr>
          <w:rFonts w:ascii="Times New Roman" w:hAnsi="Times New Roman" w:cs="Times New Roman"/>
          <w:sz w:val="28"/>
          <w:szCs w:val="28"/>
        </w:rPr>
        <w:t>игра  «</w:t>
      </w:r>
      <w:r w:rsidR="007F07C2">
        <w:rPr>
          <w:rFonts w:ascii="Times New Roman" w:hAnsi="Times New Roman" w:cs="Times New Roman"/>
          <w:sz w:val="28"/>
          <w:szCs w:val="28"/>
        </w:rPr>
        <w:t>Птицы и кошка</w:t>
      </w:r>
      <w:r w:rsidRPr="00F77DCF">
        <w:rPr>
          <w:rFonts w:ascii="Times New Roman" w:hAnsi="Times New Roman" w:cs="Times New Roman"/>
          <w:sz w:val="28"/>
          <w:szCs w:val="28"/>
        </w:rPr>
        <w:t>»</w:t>
      </w:r>
      <w:r w:rsidR="00951A7B">
        <w:rPr>
          <w:rFonts w:ascii="Times New Roman" w:hAnsi="Times New Roman" w:cs="Times New Roman"/>
          <w:sz w:val="28"/>
          <w:szCs w:val="28"/>
        </w:rPr>
        <w:t>, «Птицелов»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6E12" w:rsidRDefault="004D6E12" w:rsidP="002D65E6">
      <w:pPr>
        <w:rPr>
          <w:rFonts w:ascii="Arial" w:hAnsi="Arial" w:cs="Arial"/>
          <w:color w:val="333333"/>
          <w:shd w:val="clear" w:color="auto" w:fill="D8F0F8"/>
        </w:rPr>
      </w:pPr>
    </w:p>
    <w:p w:rsidR="00497507" w:rsidRDefault="00497507" w:rsidP="004D6E12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6E12" w:rsidRPr="00DD6755" w:rsidRDefault="004D6E12" w:rsidP="004D6E12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</w:t>
      </w:r>
      <w:r w:rsidRPr="00656A91">
        <w:rPr>
          <w:rFonts w:ascii="Times New Roman" w:hAnsi="Times New Roman" w:cs="Times New Roman"/>
          <w:b/>
          <w:sz w:val="28"/>
          <w:szCs w:val="28"/>
        </w:rPr>
        <w:t>.</w:t>
      </w:r>
      <w:r w:rsidR="007F0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AF7">
        <w:rPr>
          <w:rFonts w:ascii="Times New Roman" w:hAnsi="Times New Roman" w:cs="Times New Roman"/>
          <w:sz w:val="28"/>
          <w:szCs w:val="28"/>
        </w:rPr>
        <w:t xml:space="preserve">Ребята, здравствуйте. </w:t>
      </w:r>
      <w:r w:rsidRPr="00DD675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D6755">
        <w:rPr>
          <w:rFonts w:ascii="Times New Roman" w:hAnsi="Times New Roman" w:cs="Times New Roman"/>
          <w:sz w:val="28"/>
          <w:szCs w:val="28"/>
        </w:rPr>
        <w:t>к в</w:t>
      </w:r>
      <w:r w:rsidR="002A37CC" w:rsidRPr="00DD6755">
        <w:rPr>
          <w:rFonts w:ascii="Times New Roman" w:hAnsi="Times New Roman" w:cs="Times New Roman"/>
          <w:sz w:val="28"/>
          <w:szCs w:val="28"/>
        </w:rPr>
        <w:t>ам пришли гости</w:t>
      </w:r>
      <w:r w:rsidR="00DD6755">
        <w:rPr>
          <w:rFonts w:ascii="Times New Roman" w:hAnsi="Times New Roman" w:cs="Times New Roman"/>
          <w:sz w:val="28"/>
          <w:szCs w:val="28"/>
        </w:rPr>
        <w:t>. Давайте их поприветствуем по-спортивному:</w:t>
      </w:r>
    </w:p>
    <w:p w:rsidR="00213D2F" w:rsidRPr="00DD6755" w:rsidRDefault="00DD6755" w:rsidP="009648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="00213D2F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Мы ребята дошколята неразлучны никогда</w:t>
      </w:r>
    </w:p>
    <w:p w:rsidR="00213D2F" w:rsidRPr="00DD6755" w:rsidRDefault="007F07C2" w:rsidP="009648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213D2F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Физкультурой заниматься будем мы всегда-всегда</w:t>
      </w:r>
    </w:p>
    <w:p w:rsidR="00213D2F" w:rsidRPr="00DD6755" w:rsidRDefault="007F07C2" w:rsidP="009648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213D2F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можем без движенья, мы всегда под напряженьем</w:t>
      </w:r>
    </w:p>
    <w:p w:rsidR="00213D2F" w:rsidRPr="00DD6755" w:rsidRDefault="007F07C2" w:rsidP="009648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213D2F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Дружбу ловко сохраним</w:t>
      </w:r>
      <w:r w:rsidR="00647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3D2F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вокруг подзарядим.</w:t>
      </w:r>
    </w:p>
    <w:p w:rsidR="0096480F" w:rsidRPr="00213D2F" w:rsidRDefault="0096480F" w:rsidP="0096480F">
      <w:pPr>
        <w:spacing w:after="0" w:line="240" w:lineRule="auto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756EC6" w:rsidRDefault="00756EC6" w:rsidP="00756EC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. Внимание, </w:t>
      </w:r>
      <w:r w:rsidRPr="00121ABE">
        <w:rPr>
          <w:rFonts w:ascii="Times New Roman" w:hAnsi="Times New Roman" w:cs="Times New Roman"/>
          <w:b/>
          <w:i/>
          <w:sz w:val="28"/>
          <w:szCs w:val="28"/>
        </w:rPr>
        <w:t>спортивная разминка</w:t>
      </w:r>
      <w:r w:rsidRPr="00213D2F">
        <w:rPr>
          <w:rFonts w:ascii="Times New Roman" w:hAnsi="Times New Roman" w:cs="Times New Roman"/>
          <w:i/>
          <w:sz w:val="28"/>
          <w:szCs w:val="28"/>
        </w:rPr>
        <w:t>.</w:t>
      </w:r>
    </w:p>
    <w:p w:rsidR="00480E59" w:rsidRDefault="00756EC6" w:rsidP="00756EC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BE">
        <w:rPr>
          <w:rFonts w:ascii="Times New Roman" w:hAnsi="Times New Roman" w:cs="Times New Roman"/>
          <w:i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под музыкальную композицию</w:t>
      </w:r>
      <w:r w:rsidR="00ED2BBE">
        <w:rPr>
          <w:rFonts w:ascii="Times New Roman" w:hAnsi="Times New Roman" w:cs="Times New Roman"/>
          <w:sz w:val="28"/>
          <w:szCs w:val="28"/>
        </w:rPr>
        <w:t xml:space="preserve"> </w:t>
      </w:r>
      <w:r w:rsidR="00067629" w:rsidRPr="00806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аргентинского композитора</w:t>
      </w:r>
      <w:r w:rsidR="00067629" w:rsidRPr="0080691A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="00ED2BBE" w:rsidRPr="00806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Ариэля </w:t>
      </w:r>
      <w:proofErr w:type="spellStart"/>
      <w:r w:rsidR="00ED2BBE" w:rsidRPr="00806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Рамиреса</w:t>
      </w:r>
      <w:proofErr w:type="spellEnd"/>
      <w:r w:rsidR="00ED2BBE" w:rsidRPr="00806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 программе «В мире животных</w:t>
      </w:r>
      <w:r w:rsidR="00ED2BBE" w:rsidRPr="008069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069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стоя на месте в шеренге проверка равнения  и осанки; поочередное поднимание правого (левого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леча вверх, одновременное поднимание двух плеч; поочередное поднимание прямых рук вперед, вверх «показывая ладошки». </w:t>
      </w:r>
    </w:p>
    <w:p w:rsidR="00446B84" w:rsidRDefault="00756EC6" w:rsidP="00756EC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Перестроение в к</w:t>
      </w:r>
      <w:r w:rsidR="00617EB7">
        <w:rPr>
          <w:rFonts w:ascii="Times New Roman" w:hAnsi="Times New Roman" w:cs="Times New Roman"/>
          <w:sz w:val="28"/>
          <w:szCs w:val="28"/>
        </w:rPr>
        <w:t xml:space="preserve">олону по одному;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CF6B33">
        <w:rPr>
          <w:rFonts w:ascii="Times New Roman" w:hAnsi="Times New Roman" w:cs="Times New Roman"/>
          <w:sz w:val="28"/>
          <w:szCs w:val="28"/>
        </w:rPr>
        <w:t xml:space="preserve"> по залу </w:t>
      </w:r>
      <w:r>
        <w:rPr>
          <w:rFonts w:ascii="Times New Roman" w:hAnsi="Times New Roman" w:cs="Times New Roman"/>
          <w:sz w:val="28"/>
          <w:szCs w:val="28"/>
        </w:rPr>
        <w:t>обычная</w:t>
      </w:r>
      <w:r w:rsidR="00C81D67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>вперед (назад)</w:t>
      </w:r>
      <w:r>
        <w:rPr>
          <w:rFonts w:ascii="Times New Roman" w:hAnsi="Times New Roman" w:cs="Times New Roman"/>
          <w:sz w:val="28"/>
          <w:szCs w:val="28"/>
        </w:rPr>
        <w:t>; ходьба на</w:t>
      </w:r>
      <w:r w:rsidR="00CF6B33">
        <w:rPr>
          <w:rFonts w:ascii="Times New Roman" w:hAnsi="Times New Roman" w:cs="Times New Roman"/>
          <w:sz w:val="28"/>
          <w:szCs w:val="28"/>
        </w:rPr>
        <w:t xml:space="preserve"> носках, руки </w:t>
      </w:r>
      <w:r w:rsidR="00446B84">
        <w:rPr>
          <w:rFonts w:ascii="Times New Roman" w:hAnsi="Times New Roman" w:cs="Times New Roman"/>
          <w:sz w:val="28"/>
          <w:szCs w:val="28"/>
        </w:rPr>
        <w:t>«полочкой» спереди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F6B33">
        <w:rPr>
          <w:rFonts w:ascii="Times New Roman" w:hAnsi="Times New Roman" w:cs="Times New Roman"/>
          <w:sz w:val="28"/>
          <w:szCs w:val="28"/>
        </w:rPr>
        <w:t xml:space="preserve">ходьба на пятках, руки «полочкой» сзади; </w:t>
      </w:r>
      <w:r w:rsidR="00480E59">
        <w:rPr>
          <w:rFonts w:ascii="Times New Roman" w:hAnsi="Times New Roman" w:cs="Times New Roman"/>
          <w:sz w:val="28"/>
          <w:szCs w:val="28"/>
        </w:rPr>
        <w:t xml:space="preserve">широкие выпады с касанием коленом </w:t>
      </w:r>
      <w:r w:rsidR="00E554A7">
        <w:rPr>
          <w:rFonts w:ascii="Times New Roman" w:hAnsi="Times New Roman" w:cs="Times New Roman"/>
          <w:sz w:val="28"/>
          <w:szCs w:val="28"/>
        </w:rPr>
        <w:t xml:space="preserve">пола, </w:t>
      </w:r>
      <w:r w:rsidR="00CF6B33">
        <w:rPr>
          <w:rFonts w:ascii="Times New Roman" w:hAnsi="Times New Roman" w:cs="Times New Roman"/>
          <w:sz w:val="28"/>
          <w:szCs w:val="28"/>
        </w:rPr>
        <w:t>руки в стороны</w:t>
      </w:r>
      <w:r w:rsidR="00446B84">
        <w:rPr>
          <w:rFonts w:ascii="Times New Roman" w:hAnsi="Times New Roman" w:cs="Times New Roman"/>
          <w:sz w:val="28"/>
          <w:szCs w:val="28"/>
        </w:rPr>
        <w:t>; ходьба с вращение</w:t>
      </w:r>
      <w:r w:rsidR="00C81D67">
        <w:rPr>
          <w:rFonts w:ascii="Times New Roman" w:hAnsi="Times New Roman" w:cs="Times New Roman"/>
          <w:sz w:val="28"/>
          <w:szCs w:val="28"/>
        </w:rPr>
        <w:t xml:space="preserve">м </w:t>
      </w:r>
      <w:r w:rsidR="00446B84">
        <w:rPr>
          <w:rFonts w:ascii="Times New Roman" w:hAnsi="Times New Roman" w:cs="Times New Roman"/>
          <w:sz w:val="28"/>
          <w:szCs w:val="28"/>
        </w:rPr>
        <w:t>прямых рук вперед (назад); ходьба в полном приседе, руки на коленях;</w:t>
      </w:r>
      <w:r w:rsidR="00E554A7">
        <w:rPr>
          <w:rFonts w:ascii="Times New Roman" w:hAnsi="Times New Roman" w:cs="Times New Roman"/>
          <w:sz w:val="28"/>
          <w:szCs w:val="28"/>
        </w:rPr>
        <w:t xml:space="preserve"> бег подскоками</w:t>
      </w:r>
      <w:r w:rsidR="00446B84">
        <w:rPr>
          <w:rFonts w:ascii="Times New Roman" w:hAnsi="Times New Roman" w:cs="Times New Roman"/>
          <w:sz w:val="28"/>
          <w:szCs w:val="28"/>
        </w:rPr>
        <w:t>; бег с подниманием пяточек «назад вверх»;</w:t>
      </w:r>
      <w:proofErr w:type="gramEnd"/>
      <w:r w:rsidR="00446B84">
        <w:rPr>
          <w:rFonts w:ascii="Times New Roman" w:hAnsi="Times New Roman" w:cs="Times New Roman"/>
          <w:sz w:val="28"/>
          <w:szCs w:val="28"/>
        </w:rPr>
        <w:t xml:space="preserve"> обычная ходьба; прыжки поочередно на правой (левой) ноге</w:t>
      </w:r>
      <w:r w:rsidR="000A251A">
        <w:rPr>
          <w:rFonts w:ascii="Times New Roman" w:hAnsi="Times New Roman" w:cs="Times New Roman"/>
          <w:sz w:val="28"/>
          <w:szCs w:val="28"/>
        </w:rPr>
        <w:t xml:space="preserve"> с продвижением вперед</w:t>
      </w:r>
      <w:r w:rsidR="00446B84">
        <w:rPr>
          <w:rFonts w:ascii="Times New Roman" w:hAnsi="Times New Roman" w:cs="Times New Roman"/>
          <w:sz w:val="28"/>
          <w:szCs w:val="28"/>
        </w:rPr>
        <w:t xml:space="preserve">; ходьба с поворотом вокруг себя по сигналу. Во время обычной ходьбы дети берут ручной эспандер. Перестроение на </w:t>
      </w:r>
      <w:r w:rsidR="00A66937">
        <w:rPr>
          <w:rFonts w:ascii="Times New Roman" w:hAnsi="Times New Roman" w:cs="Times New Roman"/>
          <w:sz w:val="28"/>
          <w:szCs w:val="28"/>
        </w:rPr>
        <w:t>ориентиры (</w:t>
      </w:r>
      <w:r w:rsidR="00446B84">
        <w:rPr>
          <w:rFonts w:ascii="Times New Roman" w:hAnsi="Times New Roman" w:cs="Times New Roman"/>
          <w:sz w:val="28"/>
          <w:szCs w:val="28"/>
        </w:rPr>
        <w:t>цветочки</w:t>
      </w:r>
      <w:r w:rsidR="00A66937">
        <w:rPr>
          <w:rFonts w:ascii="Times New Roman" w:hAnsi="Times New Roman" w:cs="Times New Roman"/>
          <w:sz w:val="28"/>
          <w:szCs w:val="28"/>
        </w:rPr>
        <w:t>)</w:t>
      </w:r>
      <w:r w:rsidR="00446B84">
        <w:rPr>
          <w:rFonts w:ascii="Times New Roman" w:hAnsi="Times New Roman" w:cs="Times New Roman"/>
          <w:sz w:val="28"/>
          <w:szCs w:val="28"/>
        </w:rPr>
        <w:t>.</w:t>
      </w:r>
    </w:p>
    <w:p w:rsidR="00213D2F" w:rsidRDefault="00213D2F" w:rsidP="00756EC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2F" w:rsidRPr="00213D2F" w:rsidRDefault="00446B84" w:rsidP="00756EC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D2F">
        <w:rPr>
          <w:rFonts w:ascii="Times New Roman" w:hAnsi="Times New Roman" w:cs="Times New Roman"/>
          <w:b/>
          <w:i/>
          <w:sz w:val="28"/>
          <w:szCs w:val="28"/>
        </w:rPr>
        <w:t>ОРУ с ручным эспандером.</w:t>
      </w:r>
    </w:p>
    <w:p w:rsidR="00756EC6" w:rsidRDefault="000A251A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И.п. стоя эспандер в правой руке внизу. На 1-4 рук</w:t>
      </w:r>
      <w:r w:rsidR="00E554A7">
        <w:rPr>
          <w:rFonts w:ascii="Times New Roman" w:hAnsi="Times New Roman" w:cs="Times New Roman"/>
          <w:sz w:val="28"/>
          <w:szCs w:val="28"/>
        </w:rPr>
        <w:t>и в стороны, вверх с передачей э</w:t>
      </w:r>
      <w:r w:rsidR="00DD6755">
        <w:rPr>
          <w:rFonts w:ascii="Times New Roman" w:hAnsi="Times New Roman" w:cs="Times New Roman"/>
          <w:sz w:val="28"/>
          <w:szCs w:val="28"/>
        </w:rPr>
        <w:t>спандера в другую руку</w:t>
      </w:r>
      <w:r>
        <w:rPr>
          <w:rFonts w:ascii="Times New Roman" w:hAnsi="Times New Roman" w:cs="Times New Roman"/>
          <w:sz w:val="28"/>
          <w:szCs w:val="28"/>
        </w:rPr>
        <w:t>, в стороны и в и.п..                 6 раз</w:t>
      </w:r>
    </w:p>
    <w:p w:rsidR="00E554A7" w:rsidRDefault="000A251A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стоя, эспандер в обеих руках вверху. На 1- наклон туловища вправо; </w:t>
      </w:r>
    </w:p>
    <w:p w:rsidR="00E5251B" w:rsidRPr="00DD6755" w:rsidRDefault="000A251A" w:rsidP="0096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 –в и.п.; 3- наклон влево;  4-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54A7">
        <w:rPr>
          <w:rFonts w:ascii="Times New Roman" w:hAnsi="Times New Roman" w:cs="Times New Roman"/>
          <w:sz w:val="28"/>
          <w:szCs w:val="28"/>
        </w:rPr>
        <w:t xml:space="preserve"> и.п..                      </w:t>
      </w:r>
      <w:r w:rsidRPr="00DD6755">
        <w:rPr>
          <w:rFonts w:ascii="Times New Roman" w:hAnsi="Times New Roman" w:cs="Times New Roman"/>
          <w:sz w:val="28"/>
          <w:szCs w:val="28"/>
        </w:rPr>
        <w:t xml:space="preserve">по </w:t>
      </w: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gramStart"/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раза</w:t>
      </w:r>
      <w:proofErr w:type="gramEnd"/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каждую сторону</w:t>
      </w:r>
      <w:r w:rsidRPr="00DD6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A251A" w:rsidRPr="00DD6755" w:rsidRDefault="00B61FFF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3. И.п. стоя правая рука в сторону, отжимаем кольцо 5 раз; кольцо в левой руке – 5 раз. Правая рука вверху отжимаем кольцо 5 раз, левая рука вверху – 5 раз.</w:t>
      </w:r>
    </w:p>
    <w:p w:rsidR="00B61FFF" w:rsidRPr="00DD6755" w:rsidRDefault="00876019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И</w:t>
      </w:r>
      <w:r w:rsidR="00B61FFF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. п.</w:t>
      </w:r>
      <w:r w:rsidR="00815E6D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1- </w:t>
      </w:r>
      <w:r w:rsidR="00815E6D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поднимаемправую (левую</w:t>
      </w:r>
      <w:r w:rsidR="00815E6D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ногу</w:t>
      </w:r>
      <w:proofErr w:type="gramStart"/>
      <w:r w:rsidR="001C23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огнутую в колене– удерживаем кольцо на нем, на 2- в</w:t>
      </w:r>
      <w:r w:rsidR="00647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и.п..  по 3 раза на каждом колене.</w:t>
      </w:r>
    </w:p>
    <w:p w:rsidR="00B61FFF" w:rsidRPr="00DD6755" w:rsidRDefault="00B61FFF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И.п. стоя </w:t>
      </w:r>
      <w:r w:rsidR="00815E6D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кольцо на голове. Приседание с колечком на голове, стараясь его не уронить.                                   </w:t>
      </w:r>
      <w:r w:rsidR="00174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15E6D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10 раз</w:t>
      </w:r>
    </w:p>
    <w:p w:rsidR="00815E6D" w:rsidRPr="00DD6755" w:rsidRDefault="00815E6D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И. п. сидя, ноги прямые вместе, стопы удерживают кольцо, руки на полу упор сзади. На 1-2 поднимать и опускать прямые ноги, удерживая кольцо стопами. На спину не ложиться.                                                       </w:t>
      </w:r>
      <w:r w:rsidR="00174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6 раз</w:t>
      </w:r>
    </w:p>
    <w:p w:rsidR="00815E6D" w:rsidRPr="00DD6755" w:rsidRDefault="00815E6D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7. И. п. сидя, ноги широко расставлены. Вращаем кольцо на полу правой (левой) рукой.</w:t>
      </w:r>
    </w:p>
    <w:p w:rsidR="00815E6D" w:rsidRPr="00DD6755" w:rsidRDefault="00815E6D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И. п. стоя на коленях, </w:t>
      </w:r>
      <w:proofErr w:type="gramStart"/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r w:rsidR="00E554A7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E554A7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пятках. Подбрасывать вверх </w:t>
      </w: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и ловить кольцо двумя руками.</w:t>
      </w:r>
    </w:p>
    <w:p w:rsidR="00815E6D" w:rsidRPr="00DD6755" w:rsidRDefault="00815E6D" w:rsidP="0096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9. И. п. стоя на месте, зажав кольцо коленями ног. Прыжки</w:t>
      </w:r>
      <w:r w:rsidR="00E554A7"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чередовании с ходьбой: на месте 20 раз; с продвижением вперед (назад).</w:t>
      </w:r>
    </w:p>
    <w:p w:rsidR="0096480F" w:rsidRPr="006E100E" w:rsidRDefault="00815E6D" w:rsidP="006E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10. Ходьба врассыпную с колечком на голове, восстанавливая дыхание</w:t>
      </w:r>
      <w:r w:rsidR="006472AE">
        <w:rPr>
          <w:rFonts w:ascii="Times New Roman" w:hAnsi="Times New Roman" w:cs="Times New Roman"/>
          <w:sz w:val="28"/>
          <w:szCs w:val="28"/>
          <w:shd w:val="clear" w:color="auto" w:fill="FFFFFF"/>
        </w:rPr>
        <w:t>, по сигналу – поворот вокруг себя</w:t>
      </w:r>
      <w:r w:rsidRPr="00DD67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0AA4" w:rsidRPr="00E12BCD" w:rsidRDefault="00440AA4" w:rsidP="000A251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E0E17" w:rsidRPr="001C23AA" w:rsidRDefault="00CE0E17" w:rsidP="000A25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Инструктор.</w:t>
      </w:r>
      <w:r w:rsidRPr="001C2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уб</w:t>
      </w:r>
      <w:r w:rsidR="001C2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ираем </w:t>
      </w:r>
      <w:r w:rsidRPr="001C2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эспандеры на место</w:t>
      </w:r>
      <w:r w:rsidR="001C23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E17" w:rsidRDefault="006472AE" w:rsidP="00337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позаниматься на спортивных станциях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нужно поделиться на 3 команды. </w:t>
      </w:r>
      <w:r w:rsidR="0009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Делиться можно по-разному. 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воспользуемся необычной</w:t>
      </w:r>
      <w:r w:rsidR="0078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жеребьевкой -</w:t>
      </w:r>
      <w:r w:rsidR="007F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>«Птичьей жеребьевкой».</w:t>
      </w:r>
    </w:p>
    <w:p w:rsidR="0096480F" w:rsidRDefault="00FD4C59" w:rsidP="00337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</w:t>
      </w:r>
      <w:r w:rsidR="0009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карточку и </w:t>
      </w:r>
      <w:r w:rsidR="00E554A7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00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птичкой вы сегодня будете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Поднимите карточку кто «Гусь», «Утка»</w:t>
      </w:r>
      <w:r w:rsidR="00E554A7">
        <w:rPr>
          <w:rFonts w:ascii="Times New Roman" w:hAnsi="Times New Roman" w:cs="Times New Roman"/>
          <w:sz w:val="28"/>
          <w:szCs w:val="28"/>
          <w:shd w:val="clear" w:color="auto" w:fill="FFFFFF"/>
        </w:rPr>
        <w:t>, «Кукушка».</w:t>
      </w:r>
      <w:r w:rsidR="007F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внимание,  </w:t>
      </w:r>
      <w:r w:rsidR="000131E1" w:rsidRPr="000131E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0131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31E1" w:rsidRPr="0001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стене висят карточки с изображением ваших птиц и рядом</w:t>
      </w:r>
      <w:r w:rsidR="00497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31E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карточки-схемы</w:t>
      </w:r>
      <w:r w:rsidR="004975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подскажут вам, что нужно делать. По сигналу (свисток) команды меняются заданиями.</w:t>
      </w:r>
    </w:p>
    <w:p w:rsidR="00FD4C59" w:rsidRPr="00121ABE" w:rsidRDefault="00FD4C59" w:rsidP="00337A7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7F07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сновные виды движений</w:t>
      </w:r>
      <w:r w:rsidRPr="00121A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FD4C59" w:rsidRDefault="007F07C2" w:rsidP="00337A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«Гуси» -  станция №1: 10 прыжков на батуте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отбивание о пол мяча и его ловля двумя руками, не прижимая к себе (усложнение – с </w:t>
      </w:r>
      <w:r w:rsidR="00BF147C">
        <w:rPr>
          <w:rFonts w:ascii="Times New Roman" w:hAnsi="Times New Roman" w:cs="Times New Roman"/>
          <w:sz w:val="28"/>
          <w:szCs w:val="28"/>
          <w:shd w:val="clear" w:color="auto" w:fill="FFFFFF"/>
        </w:rPr>
        <w:t>хлопком) - обязательна страховка.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4C59" w:rsidRDefault="00FD4C59" w:rsidP="00337A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«Утки – станция №2</w:t>
      </w:r>
      <w:r w:rsidR="007F07C2">
        <w:rPr>
          <w:rFonts w:ascii="Times New Roman" w:hAnsi="Times New Roman" w:cs="Times New Roman"/>
          <w:sz w:val="28"/>
          <w:szCs w:val="28"/>
          <w:shd w:val="clear" w:color="auto" w:fill="FFFFFF"/>
        </w:rPr>
        <w:t>:  занимательные упражнения с обручем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4C59" w:rsidRPr="00FD4C59" w:rsidRDefault="00E554A7" w:rsidP="00337A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«Кукушки» 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>- станция №3</w:t>
      </w:r>
      <w:r w:rsidR="00BF147C">
        <w:rPr>
          <w:rFonts w:ascii="Times New Roman" w:hAnsi="Times New Roman" w:cs="Times New Roman"/>
          <w:sz w:val="28"/>
          <w:szCs w:val="28"/>
          <w:shd w:val="clear" w:color="auto" w:fill="FFFFFF"/>
        </w:rPr>
        <w:t>: ползание</w:t>
      </w:r>
      <w:r w:rsidR="0009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скамейке на четвереньках, 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F147C">
        <w:rPr>
          <w:rFonts w:ascii="Times New Roman" w:hAnsi="Times New Roman" w:cs="Times New Roman"/>
          <w:sz w:val="28"/>
          <w:szCs w:val="28"/>
          <w:shd w:val="clear" w:color="auto" w:fill="FFFFFF"/>
        </w:rPr>
        <w:t>рыжки через</w:t>
      </w:r>
      <w:r w:rsidR="00FD4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кочки, подлезают под планку</w:t>
      </w:r>
      <w:r w:rsidR="0009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правым (левым) боком</w:t>
      </w:r>
      <w:r w:rsidR="00337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410D" w:rsidRPr="00121ABE" w:rsidRDefault="00451842" w:rsidP="000A251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Подвижная игра «Птички и кошка»</w:t>
      </w:r>
    </w:p>
    <w:p w:rsidR="008C410D" w:rsidRDefault="008C410D" w:rsidP="00337A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– птички. Один ребенок –кошка. </w:t>
      </w:r>
      <w:r w:rsidR="005F4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птички кроме одной в гнездах (обручах). Птичка, которая без гнезда, убегая от кошки, может занять любое гнездо. Таким образом «птичка без гнезда» все время меняется. Если кошка поймала птичку, </w:t>
      </w:r>
      <w:r w:rsid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5F4C02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меняются</w:t>
      </w:r>
      <w:r w:rsidR="0033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>ролями</w:t>
      </w:r>
      <w:proofErr w:type="gramStart"/>
      <w:r w:rsidR="005F4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74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54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5545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54543">
        <w:rPr>
          <w:rFonts w:ascii="Times New Roman" w:hAnsi="Times New Roman" w:cs="Times New Roman"/>
          <w:sz w:val="28"/>
          <w:szCs w:val="28"/>
          <w:shd w:val="clear" w:color="auto" w:fill="FFFFFF"/>
        </w:rPr>
        <w:t>ыбираем птичку без гнезда и кошку с помощью считалочек)</w:t>
      </w:r>
    </w:p>
    <w:p w:rsidR="00174406" w:rsidRPr="00554543" w:rsidRDefault="00174406" w:rsidP="00337A72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545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Считалки:</w:t>
      </w:r>
    </w:p>
    <w:p w:rsidR="00174406" w:rsidRDefault="00174406" w:rsidP="001744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Шла кукушка мимо леса, а за нею малы дети. Кукушата просят пить, выходи тебе водить.</w:t>
      </w:r>
    </w:p>
    <w:p w:rsidR="00174406" w:rsidRPr="00174406" w:rsidRDefault="00D372F6" w:rsidP="001744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Тили-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птички сели, взвились</w:t>
      </w:r>
      <w:r w:rsidR="00174406">
        <w:rPr>
          <w:rFonts w:ascii="Times New Roman" w:hAnsi="Times New Roman" w:cs="Times New Roman"/>
          <w:sz w:val="28"/>
          <w:szCs w:val="28"/>
          <w:shd w:val="clear" w:color="auto" w:fill="FFFFFF"/>
        </w:rPr>
        <w:t>, к лесу полетели. Стали птицы гнезда вить, кто не вьет, тому водить.</w:t>
      </w:r>
    </w:p>
    <w:p w:rsidR="007B7CE7" w:rsidRPr="00121ABE" w:rsidRDefault="007B7CE7" w:rsidP="000A251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1A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малой подвижности «Птицелов»</w:t>
      </w:r>
    </w:p>
    <w:p w:rsidR="007B7CE7" w:rsidRPr="009F772B" w:rsidRDefault="007B7CE7" w:rsidP="00D141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стоят по кругу  в середине «птицелов» с завязанными глазами. Дети летят по кругу и говорят слова: «Птицы крылья расправляют, птицы к югу 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улетают». По сигналу «птицелова» - «стоп»</w:t>
      </w:r>
      <w:r w:rsidR="00F12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останавливаются и замирают. Птицелов ищет птицу. Игрок</w:t>
      </w:r>
      <w:r w:rsidR="00210E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нашел птицелов</w:t>
      </w:r>
      <w:r w:rsidR="00210E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 характерный крик птицы</w:t>
      </w:r>
      <w:r w:rsidR="00F12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>(подражая птице, которой он стал во время «Птичьей жеребьевки»</w:t>
      </w:r>
      <w:r w:rsidR="00210E7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Птицелов угадывает название птицы. </w:t>
      </w:r>
      <w:proofErr w:type="gramStart"/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Пойманный</w:t>
      </w:r>
      <w:proofErr w:type="gramEnd"/>
      <w:r w:rsid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следующим «птицеловом»</w:t>
      </w:r>
      <w:r w:rsidR="009F77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B29" w:rsidRDefault="00A70B29" w:rsidP="00D141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B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Инструктор</w:t>
      </w:r>
      <w:r w:rsidR="00F12D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F12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занятие подошло к концу. Давайте вспомним, каким спортивным оборудованием и инвентарем вы сегодня пользовались (батут, мячи, обручи, скамейка, ручной эспандер). Скажите, а какое самое интересное упражнение было на занятии? </w:t>
      </w:r>
      <w:r w:rsidR="00174406">
        <w:rPr>
          <w:rFonts w:ascii="Times New Roman" w:hAnsi="Times New Roman" w:cs="Times New Roman"/>
          <w:sz w:val="28"/>
          <w:szCs w:val="28"/>
          <w:shd w:val="clear" w:color="auto" w:fill="FFFFFF"/>
        </w:rPr>
        <w:t>Что лучше всего получилось?</w:t>
      </w:r>
    </w:p>
    <w:p w:rsidR="00174406" w:rsidRDefault="00174406" w:rsidP="00D141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4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406" w:rsidRPr="00F12D38" w:rsidRDefault="00174406" w:rsidP="00D1417A">
      <w:pPr>
        <w:jc w:val="both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прощаются с гостями и уходят в группу.</w:t>
      </w:r>
    </w:p>
    <w:p w:rsidR="00CE0F3D" w:rsidRDefault="00CE0F3D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  <w:r>
        <w:br/>
      </w: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12132E" w:rsidRDefault="0012132E" w:rsidP="00CE0F3D">
      <w:pPr>
        <w:jc w:val="center"/>
        <w:rPr>
          <w:rFonts w:ascii="Arial" w:hAnsi="Arial" w:cs="Arial"/>
          <w:color w:val="333333"/>
          <w:shd w:val="clear" w:color="auto" w:fill="D8F0F8"/>
        </w:rPr>
      </w:pPr>
    </w:p>
    <w:p w:rsidR="002D65E6" w:rsidRDefault="002F6DF4">
      <w:pPr>
        <w:rPr>
          <w:rFonts w:ascii="Arial" w:hAnsi="Arial" w:cs="Arial"/>
          <w:color w:val="333333"/>
          <w:shd w:val="clear" w:color="auto" w:fill="D8F0F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60960</wp:posOffset>
            </wp:positionV>
            <wp:extent cx="5940425" cy="3364230"/>
            <wp:effectExtent l="0" t="0" r="0" b="0"/>
            <wp:wrapTight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ight>
            <wp:docPr id="1" name="Рисунок 1" descr="https://im1-tub-ru.yandex.net/i?id=ffe5520d867642aadbaf99fc37b3132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ffe5520d867642aadbaf99fc37b31320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5E6" w:rsidRDefault="002D65E6">
      <w:pPr>
        <w:rPr>
          <w:rFonts w:ascii="Arial" w:hAnsi="Arial" w:cs="Arial"/>
          <w:color w:val="333333"/>
          <w:shd w:val="clear" w:color="auto" w:fill="D8F0F8"/>
        </w:rPr>
      </w:pPr>
    </w:p>
    <w:p w:rsidR="002D65E6" w:rsidRDefault="002D65E6">
      <w:pPr>
        <w:rPr>
          <w:rFonts w:ascii="Arial" w:hAnsi="Arial" w:cs="Arial"/>
          <w:color w:val="333333"/>
          <w:shd w:val="clear" w:color="auto" w:fill="D8F0F8"/>
        </w:rPr>
      </w:pPr>
    </w:p>
    <w:p w:rsidR="002D65E6" w:rsidRDefault="002D65E6">
      <w:pPr>
        <w:rPr>
          <w:rFonts w:ascii="Arial" w:hAnsi="Arial" w:cs="Arial"/>
          <w:color w:val="333333"/>
          <w:shd w:val="clear" w:color="auto" w:fill="D8F0F8"/>
        </w:rPr>
      </w:pPr>
    </w:p>
    <w:p w:rsidR="002D65E6" w:rsidRDefault="002D65E6">
      <w:pPr>
        <w:rPr>
          <w:rFonts w:ascii="Arial" w:hAnsi="Arial" w:cs="Arial"/>
          <w:color w:val="333333"/>
          <w:shd w:val="clear" w:color="auto" w:fill="D8F0F8"/>
        </w:rPr>
      </w:pPr>
    </w:p>
    <w:p w:rsidR="002F6DF4" w:rsidRDefault="002F6DF4" w:rsidP="00D774AC">
      <w:pPr>
        <w:rPr>
          <w:rFonts w:ascii="Arial" w:hAnsi="Arial" w:cs="Arial"/>
        </w:rPr>
      </w:pPr>
    </w:p>
    <w:p w:rsidR="002F6DF4" w:rsidRPr="002F6DF4" w:rsidRDefault="002F6DF4" w:rsidP="002F6DF4">
      <w:pPr>
        <w:rPr>
          <w:rFonts w:ascii="Arial" w:hAnsi="Arial" w:cs="Arial"/>
        </w:rPr>
      </w:pPr>
    </w:p>
    <w:p w:rsidR="002F6DF4" w:rsidRPr="002F6DF4" w:rsidRDefault="002F6DF4" w:rsidP="002F6DF4">
      <w:pPr>
        <w:rPr>
          <w:rFonts w:ascii="Arial" w:hAnsi="Arial" w:cs="Arial"/>
        </w:rPr>
      </w:pPr>
    </w:p>
    <w:p w:rsidR="00D774AC" w:rsidRPr="002F6DF4" w:rsidRDefault="00D774AC" w:rsidP="002F6DF4">
      <w:pPr>
        <w:rPr>
          <w:rFonts w:ascii="Arial" w:hAnsi="Arial" w:cs="Arial"/>
        </w:rPr>
      </w:pPr>
    </w:p>
    <w:p w:rsidR="002F6DF4" w:rsidRDefault="002F6DF4"/>
    <w:p w:rsidR="002F6DF4" w:rsidRPr="002F6DF4" w:rsidRDefault="002F6DF4" w:rsidP="002F6DF4"/>
    <w:p w:rsidR="002F6DF4" w:rsidRPr="002F6DF4" w:rsidRDefault="002F6DF4" w:rsidP="002F6DF4"/>
    <w:p w:rsidR="002F6DF4" w:rsidRPr="002F6DF4" w:rsidRDefault="002F6DF4" w:rsidP="002F6DF4"/>
    <w:p w:rsidR="002F6DF4" w:rsidRPr="002F6DF4" w:rsidRDefault="002F6DF4" w:rsidP="002F6DF4"/>
    <w:p w:rsidR="002F6DF4" w:rsidRPr="002F6DF4" w:rsidRDefault="002F6DF4" w:rsidP="002F6DF4"/>
    <w:p w:rsidR="002F6DF4" w:rsidRPr="002F6DF4" w:rsidRDefault="002F6DF4" w:rsidP="002F6DF4"/>
    <w:p w:rsidR="002F6DF4" w:rsidRPr="002F6DF4" w:rsidRDefault="002F6DF4" w:rsidP="002F6DF4"/>
    <w:p w:rsidR="002F6DF4" w:rsidRPr="002F6DF4" w:rsidRDefault="002F6DF4" w:rsidP="002F6DF4"/>
    <w:p w:rsidR="00EC5B68" w:rsidRPr="002F6DF4" w:rsidRDefault="00EC5B68" w:rsidP="002F6DF4">
      <w:pPr>
        <w:tabs>
          <w:tab w:val="left" w:pos="3840"/>
        </w:tabs>
      </w:pPr>
    </w:p>
    <w:sectPr w:rsidR="00EC5B68" w:rsidRPr="002F6DF4" w:rsidSect="007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228B"/>
    <w:multiLevelType w:val="hybridMultilevel"/>
    <w:tmpl w:val="6AC8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115B"/>
    <w:multiLevelType w:val="hybridMultilevel"/>
    <w:tmpl w:val="0E9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498"/>
    <w:rsid w:val="0000371E"/>
    <w:rsid w:val="000131E1"/>
    <w:rsid w:val="00032011"/>
    <w:rsid w:val="00067629"/>
    <w:rsid w:val="00094078"/>
    <w:rsid w:val="000A251A"/>
    <w:rsid w:val="000D410C"/>
    <w:rsid w:val="000E546B"/>
    <w:rsid w:val="00112EE1"/>
    <w:rsid w:val="0012132E"/>
    <w:rsid w:val="00121ABE"/>
    <w:rsid w:val="00174406"/>
    <w:rsid w:val="001C04C1"/>
    <w:rsid w:val="001C23AA"/>
    <w:rsid w:val="00210E7C"/>
    <w:rsid w:val="00213D2F"/>
    <w:rsid w:val="002A37CC"/>
    <w:rsid w:val="002C1BC2"/>
    <w:rsid w:val="002D65E6"/>
    <w:rsid w:val="002F6DF4"/>
    <w:rsid w:val="0033646E"/>
    <w:rsid w:val="00337A72"/>
    <w:rsid w:val="00440AA4"/>
    <w:rsid w:val="00446B84"/>
    <w:rsid w:val="00451842"/>
    <w:rsid w:val="00480E59"/>
    <w:rsid w:val="00497507"/>
    <w:rsid w:val="004D6E12"/>
    <w:rsid w:val="004F4100"/>
    <w:rsid w:val="00554543"/>
    <w:rsid w:val="00586DE0"/>
    <w:rsid w:val="005F4C02"/>
    <w:rsid w:val="00617EB7"/>
    <w:rsid w:val="00643DCA"/>
    <w:rsid w:val="006472AE"/>
    <w:rsid w:val="006E100E"/>
    <w:rsid w:val="00756EC6"/>
    <w:rsid w:val="007613DE"/>
    <w:rsid w:val="00784633"/>
    <w:rsid w:val="007B7CE7"/>
    <w:rsid w:val="007C6B2A"/>
    <w:rsid w:val="007F07C2"/>
    <w:rsid w:val="0080691A"/>
    <w:rsid w:val="00815E6D"/>
    <w:rsid w:val="00840F74"/>
    <w:rsid w:val="00850A4B"/>
    <w:rsid w:val="00876019"/>
    <w:rsid w:val="008C410D"/>
    <w:rsid w:val="00951A7B"/>
    <w:rsid w:val="0096480F"/>
    <w:rsid w:val="009B3795"/>
    <w:rsid w:val="009F772B"/>
    <w:rsid w:val="00A40A77"/>
    <w:rsid w:val="00A66937"/>
    <w:rsid w:val="00A70299"/>
    <w:rsid w:val="00A70B29"/>
    <w:rsid w:val="00B61FFF"/>
    <w:rsid w:val="00B91F00"/>
    <w:rsid w:val="00BE380D"/>
    <w:rsid w:val="00BF147C"/>
    <w:rsid w:val="00C81D67"/>
    <w:rsid w:val="00CE0E17"/>
    <w:rsid w:val="00CE0F3D"/>
    <w:rsid w:val="00CF6B33"/>
    <w:rsid w:val="00D1417A"/>
    <w:rsid w:val="00D372F6"/>
    <w:rsid w:val="00D774AC"/>
    <w:rsid w:val="00DD6755"/>
    <w:rsid w:val="00DF376C"/>
    <w:rsid w:val="00E12BCD"/>
    <w:rsid w:val="00E5251B"/>
    <w:rsid w:val="00E554A7"/>
    <w:rsid w:val="00E67E39"/>
    <w:rsid w:val="00EC57E8"/>
    <w:rsid w:val="00EC5B68"/>
    <w:rsid w:val="00ED2BBE"/>
    <w:rsid w:val="00F12D38"/>
    <w:rsid w:val="00FD4C59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E"/>
  </w:style>
  <w:style w:type="paragraph" w:styleId="1">
    <w:name w:val="heading 1"/>
    <w:basedOn w:val="a"/>
    <w:link w:val="10"/>
    <w:uiPriority w:val="9"/>
    <w:qFormat/>
    <w:rsid w:val="00D7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0F3D"/>
  </w:style>
  <w:style w:type="paragraph" w:styleId="a5">
    <w:name w:val="List Paragraph"/>
    <w:basedOn w:val="a"/>
    <w:uiPriority w:val="34"/>
    <w:qFormat/>
    <w:rsid w:val="00FD4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7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7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ADAA-C464-46AC-B386-9077084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55</cp:revision>
  <cp:lastPrinted>2017-03-26T22:49:00Z</cp:lastPrinted>
  <dcterms:created xsi:type="dcterms:W3CDTF">2017-03-15T23:55:00Z</dcterms:created>
  <dcterms:modified xsi:type="dcterms:W3CDTF">2018-09-23T05:42:00Z</dcterms:modified>
</cp:coreProperties>
</file>